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15" w:rsidRDefault="00A46B15" w:rsidP="00A46B15">
      <w:pPr>
        <w:rPr>
          <w:sz w:val="28"/>
          <w:szCs w:val="28"/>
          <w:u w:val="single"/>
        </w:rPr>
      </w:pPr>
      <w:r w:rsidRPr="00004ED9">
        <w:rPr>
          <w:sz w:val="28"/>
          <w:szCs w:val="28"/>
          <w:u w:val="single"/>
        </w:rPr>
        <w:t>Zakres dostawy i wymagane dokumenty do oferty i dostawy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siłownika NC9:</w:t>
      </w:r>
    </w:p>
    <w:p w:rsidR="00A46B15" w:rsidRDefault="00A46B15" w:rsidP="00A46B15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Zakres dostawy:</w:t>
      </w:r>
    </w:p>
    <w:p w:rsidR="00A46B15" w:rsidRDefault="00A46B15" w:rsidP="00A46B15">
      <w:pPr>
        <w:pStyle w:val="Akapitzlist"/>
        <w:ind w:left="1080"/>
      </w:pPr>
      <w:r>
        <w:t xml:space="preserve">- </w:t>
      </w:r>
      <w:r>
        <w:t>siłownik pneumatyczny NC9-FAD128971  12.000</w:t>
      </w:r>
      <w:r w:rsidR="00491CD1">
        <w:t xml:space="preserve">  - 6 szt.</w:t>
      </w:r>
      <w:bookmarkStart w:id="0" w:name="_GoBack"/>
      <w:bookmarkEnd w:id="0"/>
    </w:p>
    <w:p w:rsidR="00A46B15" w:rsidRDefault="00A46B15" w:rsidP="00A46B15">
      <w:pPr>
        <w:pStyle w:val="Akapitzlist"/>
        <w:ind w:left="1080"/>
      </w:pPr>
    </w:p>
    <w:p w:rsidR="00A46B15" w:rsidRPr="00D2721F" w:rsidRDefault="00A46B15" w:rsidP="00A46B1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Wymagane dokumenty do oferty:</w:t>
      </w:r>
    </w:p>
    <w:p w:rsidR="00A46B15" w:rsidRDefault="00A46B15" w:rsidP="00A46B15">
      <w:pPr>
        <w:pStyle w:val="Akapitzlist"/>
        <w:ind w:left="1080"/>
      </w:pPr>
      <w:r>
        <w:t>- referencje potwierdzające wykonanie co najmniej dwóch dostaw na zamawian</w:t>
      </w:r>
      <w:r w:rsidR="002C2FDA">
        <w:t>y</w:t>
      </w:r>
      <w:r>
        <w:t xml:space="preserve"> powyżej </w:t>
      </w:r>
      <w:r w:rsidR="002C2FDA">
        <w:t>siłownik</w:t>
      </w:r>
      <w:r>
        <w:t xml:space="preserve"> w przeciągu 5-ciu ostatnich lat</w:t>
      </w:r>
    </w:p>
    <w:p w:rsidR="00A46B15" w:rsidRDefault="00A46B15" w:rsidP="00A46B15">
      <w:pPr>
        <w:pStyle w:val="Akapitzlist"/>
        <w:ind w:left="1080"/>
      </w:pPr>
      <w:r>
        <w:t xml:space="preserve">- wymagany okres gwarancji min. 18 miesięcy od momentu montażu lub 24 miesiące od daty dostawy.  </w:t>
      </w:r>
    </w:p>
    <w:p w:rsidR="00A46B15" w:rsidRDefault="00A46B15" w:rsidP="00A46B15">
      <w:pPr>
        <w:pStyle w:val="Akapitzlist"/>
        <w:ind w:left="1080"/>
      </w:pPr>
      <w:r>
        <w:t>- termin dostawy</w:t>
      </w:r>
      <w:r w:rsidR="002C2FDA">
        <w:t xml:space="preserve"> max. 8 do 10 tygodni</w:t>
      </w:r>
    </w:p>
    <w:p w:rsidR="00A46B15" w:rsidRDefault="00A46B15" w:rsidP="00A46B15">
      <w:pPr>
        <w:rPr>
          <w:sz w:val="28"/>
          <w:szCs w:val="28"/>
          <w:u w:val="single"/>
        </w:rPr>
      </w:pPr>
      <w:r>
        <w:t xml:space="preserve">     </w:t>
      </w:r>
      <w:r>
        <w:rPr>
          <w:sz w:val="28"/>
          <w:szCs w:val="28"/>
        </w:rPr>
        <w:t xml:space="preserve">III.        </w:t>
      </w:r>
      <w:r>
        <w:rPr>
          <w:sz w:val="28"/>
          <w:szCs w:val="28"/>
          <w:u w:val="single"/>
        </w:rPr>
        <w:t>Wymagane dokumenty jakościowe dla dostarczanych elementów:</w:t>
      </w:r>
    </w:p>
    <w:p w:rsidR="00A46B15" w:rsidRDefault="00A46B15" w:rsidP="00A46B15">
      <w:r>
        <w:t xml:space="preserve">                      - certyfikat jakości na dostarczane elementy</w:t>
      </w:r>
    </w:p>
    <w:p w:rsidR="00A46B15" w:rsidRPr="009338EE" w:rsidRDefault="00A46B15" w:rsidP="00A46B15">
      <w:r>
        <w:t xml:space="preserve">                      - gwarancja na dostarczane elementy</w:t>
      </w:r>
    </w:p>
    <w:p w:rsidR="00A46B15" w:rsidRPr="00D2721F" w:rsidRDefault="00A46B15" w:rsidP="00A46B15">
      <w:pPr>
        <w:pStyle w:val="Akapitzlist"/>
        <w:ind w:left="1080"/>
      </w:pPr>
    </w:p>
    <w:p w:rsidR="00E90C29" w:rsidRPr="00A46B15" w:rsidRDefault="00E90C29" w:rsidP="00A46B15"/>
    <w:sectPr w:rsidR="00E90C29" w:rsidRPr="00A46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6608A"/>
    <w:multiLevelType w:val="hybridMultilevel"/>
    <w:tmpl w:val="09401C9A"/>
    <w:lvl w:ilvl="0" w:tplc="39724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5"/>
    <w:rsid w:val="002C2FDA"/>
    <w:rsid w:val="00491CD1"/>
    <w:rsid w:val="007C4B3F"/>
    <w:rsid w:val="00A46B15"/>
    <w:rsid w:val="00C10435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4EFAC-C7BF-44F2-984C-D7E51999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scontrol--valign">
    <w:name w:val="lscontrol--valign"/>
    <w:basedOn w:val="Domylnaczcionkaakapitu"/>
    <w:rsid w:val="00A46B15"/>
  </w:style>
  <w:style w:type="paragraph" w:styleId="Akapitzlist">
    <w:name w:val="List Paragraph"/>
    <w:basedOn w:val="Normalny"/>
    <w:uiPriority w:val="34"/>
    <w:qFormat/>
    <w:rsid w:val="00A46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3</cp:revision>
  <dcterms:created xsi:type="dcterms:W3CDTF">2018-09-24T12:42:00Z</dcterms:created>
  <dcterms:modified xsi:type="dcterms:W3CDTF">2018-09-24T12:47:00Z</dcterms:modified>
</cp:coreProperties>
</file>